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E1937" w14:textId="77777777" w:rsidR="00653A80" w:rsidRPr="00F52809" w:rsidRDefault="00653A80" w:rsidP="00C43095">
      <w:pPr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r w:rsidRPr="00F52809">
        <w:rPr>
          <w:rFonts w:ascii="Arial" w:hAnsi="Arial" w:cs="Arial"/>
          <w:b/>
          <w:sz w:val="24"/>
          <w:szCs w:val="24"/>
        </w:rPr>
        <w:t>¡Cuidado! Las redes sociales destilan odio</w:t>
      </w:r>
    </w:p>
    <w:p w14:paraId="3C3A2E05" w14:textId="77777777" w:rsidR="00653A80" w:rsidRDefault="00653A80" w:rsidP="00C4309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Mario Javier Pacheco</w:t>
      </w:r>
    </w:p>
    <w:p w14:paraId="1F0443E5" w14:textId="05D6CFCD" w:rsidR="00653A80" w:rsidRPr="00C43095" w:rsidRDefault="00653A80" w:rsidP="00C43095">
      <w:pPr>
        <w:jc w:val="both"/>
        <w:rPr>
          <w:rFonts w:ascii="Arial" w:hAnsi="Arial" w:cs="Arial"/>
          <w:sz w:val="24"/>
          <w:szCs w:val="24"/>
        </w:rPr>
      </w:pPr>
      <w:r w:rsidRPr="00C43095">
        <w:rPr>
          <w:rFonts w:ascii="Arial" w:hAnsi="Arial" w:cs="Arial"/>
          <w:sz w:val="24"/>
          <w:szCs w:val="24"/>
        </w:rPr>
        <w:t xml:space="preserve">La historia de la violencia colombiana es un collage de sucesos inverosímiles, que las generaciones posteriores a los sesenta solo conciben como resultado de la ignorancia, que mataba </w:t>
      </w:r>
      <w:r w:rsidR="004F6C21">
        <w:rPr>
          <w:rFonts w:ascii="Arial" w:hAnsi="Arial" w:cs="Arial"/>
          <w:sz w:val="24"/>
          <w:szCs w:val="24"/>
        </w:rPr>
        <w:t xml:space="preserve">familias y </w:t>
      </w:r>
      <w:r w:rsidRPr="00C43095">
        <w:rPr>
          <w:rFonts w:ascii="Arial" w:hAnsi="Arial" w:cs="Arial"/>
          <w:sz w:val="24"/>
          <w:szCs w:val="24"/>
        </w:rPr>
        <w:t xml:space="preserve">enfrentaba barrios por los trapos azul y rojo, mientras los jefes </w:t>
      </w:r>
      <w:r w:rsidR="004F6C21">
        <w:rPr>
          <w:rFonts w:ascii="Arial" w:hAnsi="Arial" w:cs="Arial"/>
          <w:sz w:val="24"/>
          <w:szCs w:val="24"/>
        </w:rPr>
        <w:t xml:space="preserve">políticos enfundados en </w:t>
      </w:r>
      <w:r w:rsidRPr="00C43095">
        <w:rPr>
          <w:rFonts w:ascii="Arial" w:hAnsi="Arial" w:cs="Arial"/>
          <w:sz w:val="24"/>
          <w:szCs w:val="24"/>
        </w:rPr>
        <w:t>gabanes</w:t>
      </w:r>
      <w:r w:rsidR="004F6C21">
        <w:rPr>
          <w:rFonts w:ascii="Arial" w:hAnsi="Arial" w:cs="Arial"/>
          <w:sz w:val="24"/>
          <w:szCs w:val="24"/>
        </w:rPr>
        <w:t>,</w:t>
      </w:r>
      <w:r w:rsidRPr="00C43095">
        <w:rPr>
          <w:rFonts w:ascii="Arial" w:hAnsi="Arial" w:cs="Arial"/>
          <w:sz w:val="24"/>
          <w:szCs w:val="24"/>
        </w:rPr>
        <w:t xml:space="preserve"> brindaban con whisky por la paz del país.</w:t>
      </w:r>
    </w:p>
    <w:p w14:paraId="01AD6603" w14:textId="1CEEB115" w:rsidR="00653A80" w:rsidRPr="00C43095" w:rsidRDefault="00653A80" w:rsidP="00C43095">
      <w:pPr>
        <w:jc w:val="both"/>
        <w:rPr>
          <w:rFonts w:ascii="Arial" w:hAnsi="Arial" w:cs="Arial"/>
          <w:sz w:val="24"/>
          <w:szCs w:val="24"/>
        </w:rPr>
      </w:pPr>
      <w:r w:rsidRPr="00C43095">
        <w:rPr>
          <w:rFonts w:ascii="Arial" w:hAnsi="Arial" w:cs="Arial"/>
          <w:sz w:val="24"/>
          <w:szCs w:val="24"/>
        </w:rPr>
        <w:t xml:space="preserve">A nadie se le ocurre hoy que alguien pueda asesinar a su vecino por ser liberal  o conservador, esos hechos sucedieron en una Colombia ruaneta, de liberalismos y conservatismos embrutecidos por la pasión y la chicha, </w:t>
      </w:r>
      <w:r w:rsidR="004F6C21">
        <w:rPr>
          <w:rFonts w:ascii="Arial" w:hAnsi="Arial" w:cs="Arial"/>
          <w:sz w:val="24"/>
          <w:szCs w:val="24"/>
        </w:rPr>
        <w:t xml:space="preserve">pero esto constituye </w:t>
      </w:r>
      <w:r w:rsidRPr="00C43095">
        <w:rPr>
          <w:rFonts w:ascii="Arial" w:hAnsi="Arial" w:cs="Arial"/>
          <w:sz w:val="24"/>
          <w:szCs w:val="24"/>
        </w:rPr>
        <w:t xml:space="preserve">un pasado enterrado e irrepetible, porque la civilización y la inteligencia prima en el siglo XXI. </w:t>
      </w:r>
    </w:p>
    <w:p w14:paraId="742F2EF1" w14:textId="1F1CA978" w:rsidR="00653A80" w:rsidRPr="00C43095" w:rsidRDefault="00653A80" w:rsidP="00C43095">
      <w:pPr>
        <w:jc w:val="both"/>
        <w:rPr>
          <w:rFonts w:ascii="Arial" w:hAnsi="Arial" w:cs="Arial"/>
          <w:sz w:val="24"/>
          <w:szCs w:val="24"/>
        </w:rPr>
      </w:pPr>
      <w:r w:rsidRPr="00C43095">
        <w:rPr>
          <w:rFonts w:ascii="Arial" w:hAnsi="Arial" w:cs="Arial"/>
          <w:sz w:val="24"/>
          <w:szCs w:val="24"/>
        </w:rPr>
        <w:t>Ya no somos campesinos analfabetas, fana</w:t>
      </w:r>
      <w:r w:rsidR="004F6C21">
        <w:rPr>
          <w:rFonts w:ascii="Arial" w:hAnsi="Arial" w:cs="Arial"/>
          <w:sz w:val="24"/>
          <w:szCs w:val="24"/>
        </w:rPr>
        <w:t>tizados por gamonales</w:t>
      </w:r>
      <w:r w:rsidRPr="00C43095">
        <w:rPr>
          <w:rFonts w:ascii="Arial" w:hAnsi="Arial" w:cs="Arial"/>
          <w:sz w:val="24"/>
          <w:szCs w:val="24"/>
        </w:rPr>
        <w:t xml:space="preserve">. Ya no volverán los </w:t>
      </w:r>
      <w:r w:rsidRPr="00C43095">
        <w:rPr>
          <w:rFonts w:ascii="Arial" w:hAnsi="Arial" w:cs="Arial"/>
          <w:i/>
          <w:sz w:val="24"/>
          <w:szCs w:val="24"/>
        </w:rPr>
        <w:t xml:space="preserve">pájaros </w:t>
      </w:r>
      <w:r w:rsidRPr="00C43095">
        <w:rPr>
          <w:rFonts w:ascii="Arial" w:hAnsi="Arial" w:cs="Arial"/>
          <w:sz w:val="24"/>
          <w:szCs w:val="24"/>
        </w:rPr>
        <w:t xml:space="preserve">conservadores, </w:t>
      </w:r>
      <w:r w:rsidR="004F6C21">
        <w:rPr>
          <w:rFonts w:ascii="Arial" w:hAnsi="Arial" w:cs="Arial"/>
          <w:sz w:val="24"/>
          <w:szCs w:val="24"/>
        </w:rPr>
        <w:t xml:space="preserve">ni los </w:t>
      </w:r>
      <w:r w:rsidR="004F6C21" w:rsidRPr="004F6C21">
        <w:rPr>
          <w:rFonts w:ascii="Arial" w:hAnsi="Arial" w:cs="Arial"/>
          <w:i/>
          <w:sz w:val="24"/>
          <w:szCs w:val="24"/>
        </w:rPr>
        <w:t>cachiporros</w:t>
      </w:r>
      <w:r w:rsidR="004F6C21">
        <w:rPr>
          <w:rFonts w:ascii="Arial" w:hAnsi="Arial" w:cs="Arial"/>
          <w:sz w:val="24"/>
          <w:szCs w:val="24"/>
        </w:rPr>
        <w:t xml:space="preserve"> liberales, </w:t>
      </w:r>
      <w:r w:rsidRPr="00C43095">
        <w:rPr>
          <w:rFonts w:ascii="Arial" w:hAnsi="Arial" w:cs="Arial"/>
          <w:sz w:val="24"/>
          <w:szCs w:val="24"/>
        </w:rPr>
        <w:t>que detenían, torturaban</w:t>
      </w:r>
      <w:r w:rsidR="004F6C21">
        <w:rPr>
          <w:rFonts w:ascii="Arial" w:hAnsi="Arial" w:cs="Arial"/>
          <w:sz w:val="24"/>
          <w:szCs w:val="24"/>
        </w:rPr>
        <w:t xml:space="preserve">, asesinaban e invadían poblaciones enteras para obligarles a apostatar de su  </w:t>
      </w:r>
      <w:r w:rsidRPr="00C43095">
        <w:rPr>
          <w:rFonts w:ascii="Arial" w:hAnsi="Arial" w:cs="Arial"/>
          <w:sz w:val="24"/>
          <w:szCs w:val="24"/>
        </w:rPr>
        <w:t>filiación política</w:t>
      </w:r>
      <w:r w:rsidR="004F6C21">
        <w:rPr>
          <w:rFonts w:ascii="Arial" w:hAnsi="Arial" w:cs="Arial"/>
          <w:sz w:val="24"/>
          <w:szCs w:val="24"/>
        </w:rPr>
        <w:t>, haciéndolos firmar unos</w:t>
      </w:r>
      <w:r w:rsidRPr="00C43095">
        <w:rPr>
          <w:rFonts w:ascii="Arial" w:hAnsi="Arial" w:cs="Arial"/>
          <w:sz w:val="24"/>
          <w:szCs w:val="24"/>
        </w:rPr>
        <w:t xml:space="preserve"> famosos </w:t>
      </w:r>
      <w:r w:rsidRPr="00C43095">
        <w:rPr>
          <w:rFonts w:ascii="Arial" w:hAnsi="Arial" w:cs="Arial"/>
          <w:i/>
          <w:sz w:val="24"/>
          <w:szCs w:val="24"/>
        </w:rPr>
        <w:t>arrepentimientos</w:t>
      </w:r>
      <w:r w:rsidRPr="00C43095">
        <w:rPr>
          <w:rFonts w:ascii="Arial" w:hAnsi="Arial" w:cs="Arial"/>
          <w:sz w:val="24"/>
          <w:szCs w:val="24"/>
        </w:rPr>
        <w:t xml:space="preserve">. </w:t>
      </w:r>
    </w:p>
    <w:p w14:paraId="5128DA0C" w14:textId="77777777" w:rsidR="00653A80" w:rsidRDefault="00653A80" w:rsidP="00C4309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</w:t>
      </w:r>
      <w:r w:rsidRPr="00C43095">
        <w:rPr>
          <w:rFonts w:ascii="Arial" w:hAnsi="Arial" w:cs="Arial"/>
          <w:sz w:val="24"/>
          <w:szCs w:val="24"/>
        </w:rPr>
        <w:t>pasado cercano</w:t>
      </w:r>
      <w:r>
        <w:rPr>
          <w:rFonts w:ascii="Arial" w:hAnsi="Arial" w:cs="Arial"/>
          <w:sz w:val="24"/>
          <w:szCs w:val="24"/>
        </w:rPr>
        <w:t xml:space="preserve"> se ríe de nosotros con </w:t>
      </w:r>
      <w:r w:rsidRPr="00C43095">
        <w:rPr>
          <w:rFonts w:ascii="Arial" w:hAnsi="Arial" w:cs="Arial"/>
          <w:sz w:val="24"/>
          <w:szCs w:val="24"/>
        </w:rPr>
        <w:t>pescas milagrosas, s</w:t>
      </w:r>
      <w:r>
        <w:rPr>
          <w:rFonts w:ascii="Arial" w:hAnsi="Arial" w:cs="Arial"/>
          <w:sz w:val="24"/>
          <w:szCs w:val="24"/>
        </w:rPr>
        <w:t xml:space="preserve">ecuestros extorsivos, </w:t>
      </w:r>
      <w:r w:rsidRPr="00C43095">
        <w:rPr>
          <w:rFonts w:ascii="Arial" w:hAnsi="Arial" w:cs="Arial"/>
          <w:sz w:val="24"/>
          <w:szCs w:val="24"/>
        </w:rPr>
        <w:t>minas antipersona</w:t>
      </w:r>
      <w:r>
        <w:rPr>
          <w:rFonts w:ascii="Arial" w:hAnsi="Arial" w:cs="Arial"/>
          <w:sz w:val="24"/>
          <w:szCs w:val="24"/>
        </w:rPr>
        <w:t xml:space="preserve"> y </w:t>
      </w:r>
      <w:r w:rsidRPr="00C43095">
        <w:rPr>
          <w:rFonts w:ascii="Arial" w:hAnsi="Arial" w:cs="Arial"/>
          <w:sz w:val="24"/>
          <w:szCs w:val="24"/>
        </w:rPr>
        <w:t>retenes</w:t>
      </w:r>
      <w:r>
        <w:rPr>
          <w:rFonts w:ascii="Arial" w:hAnsi="Arial" w:cs="Arial"/>
          <w:sz w:val="24"/>
          <w:szCs w:val="24"/>
        </w:rPr>
        <w:t>; con</w:t>
      </w:r>
      <w:r w:rsidRPr="00C43095">
        <w:rPr>
          <w:rFonts w:ascii="Arial" w:hAnsi="Arial" w:cs="Arial"/>
          <w:sz w:val="24"/>
          <w:szCs w:val="24"/>
        </w:rPr>
        <w:t xml:space="preserve"> masacres como las de Bojayá, Mapiripán, Tacueyó</w:t>
      </w:r>
      <w:r>
        <w:rPr>
          <w:rFonts w:ascii="Arial" w:hAnsi="Arial" w:cs="Arial"/>
          <w:sz w:val="24"/>
          <w:szCs w:val="24"/>
        </w:rPr>
        <w:t>; con</w:t>
      </w:r>
      <w:r w:rsidRPr="00C43095">
        <w:rPr>
          <w:rFonts w:ascii="Arial" w:hAnsi="Arial" w:cs="Arial"/>
          <w:sz w:val="24"/>
          <w:szCs w:val="24"/>
        </w:rPr>
        <w:t xml:space="preserve"> asesinatos políticos como los de Galán,  Pizarro, Jaime Pardo, Be</w:t>
      </w:r>
      <w:r>
        <w:rPr>
          <w:rFonts w:ascii="Arial" w:hAnsi="Arial" w:cs="Arial"/>
          <w:sz w:val="24"/>
          <w:szCs w:val="24"/>
        </w:rPr>
        <w:t>rnardo Jaramillo.</w:t>
      </w:r>
    </w:p>
    <w:p w14:paraId="2741F0ED" w14:textId="57C7A106" w:rsidR="00653A80" w:rsidRPr="00C43095" w:rsidRDefault="00653A80" w:rsidP="00C4309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Nuestros presidentes a través de los años han realizado inútiles esfuerzos en busca de la paz, el cazador</w:t>
      </w:r>
      <w:r w:rsidRPr="00C43095">
        <w:rPr>
          <w:rFonts w:ascii="Arial" w:hAnsi="Arial" w:cs="Arial"/>
          <w:sz w:val="24"/>
          <w:szCs w:val="24"/>
        </w:rPr>
        <w:t xml:space="preserve"> Valencia</w:t>
      </w:r>
      <w:r>
        <w:rPr>
          <w:rFonts w:ascii="Arial" w:hAnsi="Arial" w:cs="Arial"/>
          <w:sz w:val="24"/>
          <w:szCs w:val="24"/>
        </w:rPr>
        <w:t xml:space="preserve"> los hizo en</w:t>
      </w:r>
      <w:r w:rsidRPr="00C43095">
        <w:rPr>
          <w:rFonts w:ascii="Arial" w:hAnsi="Arial" w:cs="Arial"/>
          <w:sz w:val="24"/>
          <w:szCs w:val="24"/>
        </w:rPr>
        <w:t xml:space="preserve"> 1964</w:t>
      </w:r>
      <w:r>
        <w:rPr>
          <w:rFonts w:ascii="Arial" w:hAnsi="Arial" w:cs="Arial"/>
          <w:sz w:val="24"/>
          <w:szCs w:val="24"/>
        </w:rPr>
        <w:t xml:space="preserve"> cuando</w:t>
      </w:r>
      <w:r w:rsidRPr="00C43095">
        <w:rPr>
          <w:rFonts w:ascii="Arial" w:hAnsi="Arial" w:cs="Arial"/>
          <w:sz w:val="24"/>
          <w:szCs w:val="24"/>
        </w:rPr>
        <w:t xml:space="preserve"> el país p</w:t>
      </w:r>
      <w:r>
        <w:rPr>
          <w:rFonts w:ascii="Arial" w:hAnsi="Arial" w:cs="Arial"/>
          <w:sz w:val="24"/>
          <w:szCs w:val="24"/>
        </w:rPr>
        <w:t xml:space="preserve">eligraba dividirse </w:t>
      </w:r>
      <w:r w:rsidRPr="00C43095">
        <w:rPr>
          <w:rFonts w:ascii="Arial" w:hAnsi="Arial" w:cs="Arial"/>
          <w:sz w:val="24"/>
          <w:szCs w:val="24"/>
        </w:rPr>
        <w:t>en infames republiquetas</w:t>
      </w:r>
      <w:r>
        <w:rPr>
          <w:rFonts w:ascii="Arial" w:hAnsi="Arial" w:cs="Arial"/>
          <w:sz w:val="24"/>
          <w:szCs w:val="24"/>
        </w:rPr>
        <w:t>; los hizo Lleras Restrepo proponiendo diálogos de paz,</w:t>
      </w:r>
      <w:r w:rsidRPr="00C43095">
        <w:rPr>
          <w:rFonts w:ascii="Arial" w:hAnsi="Arial" w:cs="Arial"/>
          <w:sz w:val="24"/>
          <w:szCs w:val="24"/>
        </w:rPr>
        <w:t xml:space="preserve"> para lograr un pacto </w:t>
      </w:r>
      <w:r>
        <w:rPr>
          <w:rFonts w:ascii="Arial" w:hAnsi="Arial" w:cs="Arial"/>
          <w:sz w:val="24"/>
          <w:szCs w:val="24"/>
        </w:rPr>
        <w:t>con la guerrilla; los hizo Belisario con sus infinitas y cándidas palomas,</w:t>
      </w:r>
      <w:r w:rsidRPr="00C43095">
        <w:rPr>
          <w:rFonts w:ascii="Arial" w:hAnsi="Arial" w:cs="Arial"/>
          <w:sz w:val="24"/>
          <w:szCs w:val="24"/>
        </w:rPr>
        <w:t xml:space="preserve"> pintadas en paredes y montañas</w:t>
      </w:r>
      <w:r>
        <w:rPr>
          <w:rFonts w:ascii="Arial" w:hAnsi="Arial" w:cs="Arial"/>
          <w:sz w:val="24"/>
          <w:szCs w:val="24"/>
        </w:rPr>
        <w:t>, los hizo Pas</w:t>
      </w:r>
      <w:r w:rsidRPr="00C43095">
        <w:rPr>
          <w:rFonts w:ascii="Arial" w:hAnsi="Arial" w:cs="Arial"/>
          <w:sz w:val="24"/>
          <w:szCs w:val="24"/>
        </w:rPr>
        <w:t xml:space="preserve">trana </w:t>
      </w:r>
      <w:r>
        <w:rPr>
          <w:rFonts w:ascii="Arial" w:hAnsi="Arial" w:cs="Arial"/>
          <w:sz w:val="24"/>
          <w:szCs w:val="24"/>
        </w:rPr>
        <w:t>con</w:t>
      </w:r>
      <w:r w:rsidRPr="00C43095">
        <w:rPr>
          <w:rFonts w:ascii="Arial" w:hAnsi="Arial" w:cs="Arial"/>
          <w:sz w:val="24"/>
          <w:szCs w:val="24"/>
        </w:rPr>
        <w:t xml:space="preserve"> su silla vacía, sin Tirofijo en el Caguán</w:t>
      </w:r>
      <w:r>
        <w:rPr>
          <w:rFonts w:ascii="Arial" w:hAnsi="Arial" w:cs="Arial"/>
          <w:sz w:val="24"/>
          <w:szCs w:val="24"/>
        </w:rPr>
        <w:t>. Ninguno de estos esfuerzos tuvo efecto, ni siquiera</w:t>
      </w:r>
      <w:r w:rsidRPr="00C43095">
        <w:rPr>
          <w:rFonts w:ascii="Arial" w:hAnsi="Arial" w:cs="Arial"/>
          <w:sz w:val="24"/>
          <w:szCs w:val="24"/>
        </w:rPr>
        <w:t xml:space="preserve"> la violencia tapada por el elefante de Samper</w:t>
      </w:r>
      <w:r>
        <w:rPr>
          <w:rFonts w:ascii="Arial" w:hAnsi="Arial" w:cs="Arial"/>
          <w:sz w:val="24"/>
          <w:szCs w:val="24"/>
        </w:rPr>
        <w:t xml:space="preserve">, hasta que </w:t>
      </w:r>
      <w:r w:rsidRPr="00C43095">
        <w:rPr>
          <w:rFonts w:ascii="Arial" w:hAnsi="Arial" w:cs="Arial"/>
          <w:sz w:val="24"/>
          <w:szCs w:val="24"/>
        </w:rPr>
        <w:t>Uribe</w:t>
      </w:r>
      <w:r>
        <w:rPr>
          <w:rFonts w:ascii="Arial" w:hAnsi="Arial" w:cs="Arial"/>
          <w:sz w:val="24"/>
          <w:szCs w:val="24"/>
        </w:rPr>
        <w:t>, finalmente</w:t>
      </w:r>
      <w:r w:rsidR="007E33CC">
        <w:rPr>
          <w:rFonts w:ascii="Arial" w:hAnsi="Arial" w:cs="Arial"/>
          <w:sz w:val="24"/>
          <w:szCs w:val="24"/>
        </w:rPr>
        <w:t xml:space="preserve"> arrinconó</w:t>
      </w:r>
      <w:r w:rsidRPr="00C43095">
        <w:rPr>
          <w:rFonts w:ascii="Arial" w:hAnsi="Arial" w:cs="Arial"/>
          <w:sz w:val="24"/>
          <w:szCs w:val="24"/>
        </w:rPr>
        <w:t xml:space="preserve"> guerrilleros y para</w:t>
      </w:r>
      <w:r>
        <w:rPr>
          <w:rFonts w:ascii="Arial" w:hAnsi="Arial" w:cs="Arial"/>
          <w:sz w:val="24"/>
          <w:szCs w:val="24"/>
        </w:rPr>
        <w:t>cos</w:t>
      </w:r>
      <w:r w:rsidRPr="00C43095">
        <w:rPr>
          <w:rFonts w:ascii="Arial" w:hAnsi="Arial" w:cs="Arial"/>
          <w:sz w:val="24"/>
          <w:szCs w:val="24"/>
        </w:rPr>
        <w:t xml:space="preserve"> y </w:t>
      </w:r>
      <w:r>
        <w:rPr>
          <w:rFonts w:ascii="Arial" w:hAnsi="Arial" w:cs="Arial"/>
          <w:sz w:val="24"/>
          <w:szCs w:val="24"/>
        </w:rPr>
        <w:t>nos dio un poco de descanso en las carreteras y las provincias incendiadas.</w:t>
      </w:r>
    </w:p>
    <w:p w14:paraId="27C48386" w14:textId="77777777" w:rsidR="00653A80" w:rsidRPr="00C43095" w:rsidRDefault="00653A80" w:rsidP="00C43095">
      <w:pPr>
        <w:jc w:val="both"/>
        <w:rPr>
          <w:rFonts w:ascii="Arial" w:hAnsi="Arial" w:cs="Arial"/>
          <w:sz w:val="24"/>
          <w:szCs w:val="24"/>
        </w:rPr>
      </w:pPr>
      <w:r w:rsidRPr="00C43095">
        <w:rPr>
          <w:rFonts w:ascii="Arial" w:hAnsi="Arial" w:cs="Arial"/>
          <w:sz w:val="24"/>
          <w:szCs w:val="24"/>
        </w:rPr>
        <w:t xml:space="preserve">El bombazo lapa a Fernando Londoño fue más allá del atentado en sí. Las redes sociales y medios de comunicación se abrieron como una llaga descompuesta y esparcieron odio a los cuatro puntos cardinales, </w:t>
      </w:r>
      <w:r>
        <w:rPr>
          <w:rFonts w:ascii="Arial" w:hAnsi="Arial" w:cs="Arial"/>
          <w:sz w:val="24"/>
          <w:szCs w:val="24"/>
        </w:rPr>
        <w:t xml:space="preserve">para </w:t>
      </w:r>
      <w:r w:rsidRPr="00C43095">
        <w:rPr>
          <w:rFonts w:ascii="Arial" w:hAnsi="Arial" w:cs="Arial"/>
          <w:sz w:val="24"/>
          <w:szCs w:val="24"/>
        </w:rPr>
        <w:t>justific</w:t>
      </w:r>
      <w:r>
        <w:rPr>
          <w:rFonts w:ascii="Arial" w:hAnsi="Arial" w:cs="Arial"/>
          <w:sz w:val="24"/>
          <w:szCs w:val="24"/>
        </w:rPr>
        <w:t>ar</w:t>
      </w:r>
      <w:r w:rsidRPr="00C43095">
        <w:rPr>
          <w:rFonts w:ascii="Arial" w:hAnsi="Arial" w:cs="Arial"/>
          <w:sz w:val="24"/>
          <w:szCs w:val="24"/>
        </w:rPr>
        <w:t xml:space="preserve"> la sentencia de muerte al ex</w:t>
      </w:r>
      <w:r>
        <w:rPr>
          <w:rFonts w:ascii="Arial" w:hAnsi="Arial" w:cs="Arial"/>
          <w:sz w:val="24"/>
          <w:szCs w:val="24"/>
        </w:rPr>
        <w:t xml:space="preserve"> </w:t>
      </w:r>
      <w:r w:rsidRPr="00C43095">
        <w:rPr>
          <w:rFonts w:ascii="Arial" w:hAnsi="Arial" w:cs="Arial"/>
          <w:sz w:val="24"/>
          <w:szCs w:val="24"/>
        </w:rPr>
        <w:t>ministro</w:t>
      </w:r>
      <w:r>
        <w:rPr>
          <w:rFonts w:ascii="Arial" w:hAnsi="Arial" w:cs="Arial"/>
          <w:sz w:val="24"/>
          <w:szCs w:val="24"/>
        </w:rPr>
        <w:t>,</w:t>
      </w:r>
      <w:r w:rsidRPr="00C43095">
        <w:rPr>
          <w:rFonts w:ascii="Arial" w:hAnsi="Arial" w:cs="Arial"/>
          <w:sz w:val="24"/>
          <w:szCs w:val="24"/>
        </w:rPr>
        <w:t xml:space="preserve"> por culpa de su ideología política</w:t>
      </w:r>
      <w:r>
        <w:rPr>
          <w:rFonts w:ascii="Arial" w:hAnsi="Arial" w:cs="Arial"/>
          <w:sz w:val="24"/>
          <w:szCs w:val="24"/>
        </w:rPr>
        <w:t>. E</w:t>
      </w:r>
      <w:r w:rsidRPr="00C43095">
        <w:rPr>
          <w:rFonts w:ascii="Arial" w:hAnsi="Arial" w:cs="Arial"/>
          <w:sz w:val="24"/>
          <w:szCs w:val="24"/>
        </w:rPr>
        <w:t>l antiuribismo llenó el twitter</w:t>
      </w:r>
      <w:r>
        <w:rPr>
          <w:rFonts w:ascii="Arial" w:hAnsi="Arial" w:cs="Arial"/>
          <w:sz w:val="24"/>
          <w:szCs w:val="24"/>
        </w:rPr>
        <w:t>,</w:t>
      </w:r>
      <w:r w:rsidRPr="00C43095">
        <w:rPr>
          <w:rFonts w:ascii="Arial" w:hAnsi="Arial" w:cs="Arial"/>
          <w:sz w:val="24"/>
          <w:szCs w:val="24"/>
        </w:rPr>
        <w:t xml:space="preserve"> sindicando a Londoño de ser ultraderechista y lo que es peor, de uribista.</w:t>
      </w:r>
    </w:p>
    <w:p w14:paraId="38F673D6" w14:textId="77777777" w:rsidR="00653A80" w:rsidRPr="00C43095" w:rsidRDefault="00653A80" w:rsidP="00C43095">
      <w:pPr>
        <w:jc w:val="both"/>
        <w:rPr>
          <w:rFonts w:ascii="Arial" w:hAnsi="Arial" w:cs="Arial"/>
          <w:sz w:val="24"/>
          <w:szCs w:val="24"/>
        </w:rPr>
      </w:pPr>
      <w:r w:rsidRPr="00C43095">
        <w:rPr>
          <w:rFonts w:ascii="Arial" w:hAnsi="Arial" w:cs="Arial"/>
          <w:sz w:val="24"/>
          <w:szCs w:val="24"/>
        </w:rPr>
        <w:t>“Debieron haberlo matado”, “es una lacra”</w:t>
      </w:r>
      <w:r>
        <w:rPr>
          <w:rFonts w:ascii="Arial" w:hAnsi="Arial" w:cs="Arial"/>
          <w:sz w:val="24"/>
          <w:szCs w:val="24"/>
        </w:rPr>
        <w:t>,</w:t>
      </w:r>
      <w:r w:rsidRPr="00C43095">
        <w:rPr>
          <w:rFonts w:ascii="Arial" w:hAnsi="Arial" w:cs="Arial"/>
          <w:sz w:val="24"/>
          <w:szCs w:val="24"/>
        </w:rPr>
        <w:t xml:space="preserve"> “es un corrupto”</w:t>
      </w:r>
      <w:r>
        <w:rPr>
          <w:rFonts w:ascii="Arial" w:hAnsi="Arial" w:cs="Arial"/>
          <w:sz w:val="24"/>
          <w:szCs w:val="24"/>
        </w:rPr>
        <w:t>,</w:t>
      </w:r>
      <w:r w:rsidRPr="00C4309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“fue un auto atentado con intervención de Uribe”</w:t>
      </w:r>
    </w:p>
    <w:p w14:paraId="61C6AF82" w14:textId="389C5248" w:rsidR="00653A80" w:rsidRPr="00C43095" w:rsidRDefault="00653A80" w:rsidP="00C43095">
      <w:pPr>
        <w:jc w:val="both"/>
        <w:rPr>
          <w:rFonts w:ascii="Arial" w:hAnsi="Arial" w:cs="Arial"/>
          <w:sz w:val="24"/>
          <w:szCs w:val="24"/>
        </w:rPr>
      </w:pPr>
      <w:r w:rsidRPr="00C43095">
        <w:rPr>
          <w:rFonts w:ascii="Arial" w:hAnsi="Arial" w:cs="Arial"/>
          <w:sz w:val="24"/>
          <w:szCs w:val="24"/>
        </w:rPr>
        <w:lastRenderedPageBreak/>
        <w:t xml:space="preserve">El fenómeno Uribe no </w:t>
      </w:r>
      <w:r w:rsidR="001D7674">
        <w:rPr>
          <w:rFonts w:ascii="Arial" w:hAnsi="Arial" w:cs="Arial"/>
          <w:sz w:val="24"/>
          <w:szCs w:val="24"/>
        </w:rPr>
        <w:t xml:space="preserve">tiene antecedentes en el país, </w:t>
      </w:r>
      <w:r w:rsidRPr="00C43095">
        <w:rPr>
          <w:rFonts w:ascii="Arial" w:hAnsi="Arial" w:cs="Arial"/>
          <w:sz w:val="24"/>
          <w:szCs w:val="24"/>
        </w:rPr>
        <w:t>jamás una persona natural, sin ser empleado público, alcalde, gobernador, presidente, congresista, había despertado tanta polémica</w:t>
      </w:r>
      <w:r>
        <w:rPr>
          <w:rFonts w:ascii="Arial" w:hAnsi="Arial" w:cs="Arial"/>
          <w:sz w:val="24"/>
          <w:szCs w:val="24"/>
        </w:rPr>
        <w:t xml:space="preserve"> por sus opiniones</w:t>
      </w:r>
      <w:r w:rsidRPr="00C43095">
        <w:rPr>
          <w:rFonts w:ascii="Arial" w:hAnsi="Arial" w:cs="Arial"/>
          <w:sz w:val="24"/>
          <w:szCs w:val="24"/>
        </w:rPr>
        <w:t>, -qué polémica, tanto odio y adoración al mismo tiempo- Uribe es el demonio y el santo. La moderna inquisición persigue todo lo que huela a su azufre con el mecanismo de u</w:t>
      </w:r>
      <w:r>
        <w:rPr>
          <w:rFonts w:ascii="Arial" w:hAnsi="Arial" w:cs="Arial"/>
          <w:sz w:val="24"/>
          <w:szCs w:val="24"/>
        </w:rPr>
        <w:t xml:space="preserve">na justicia política y de un </w:t>
      </w:r>
      <w:r w:rsidRPr="00C43095">
        <w:rPr>
          <w:rFonts w:ascii="Arial" w:hAnsi="Arial" w:cs="Arial"/>
          <w:sz w:val="24"/>
          <w:szCs w:val="24"/>
        </w:rPr>
        <w:t>periodismo tendencioso</w:t>
      </w:r>
      <w:r>
        <w:rPr>
          <w:rFonts w:ascii="Arial" w:hAnsi="Arial" w:cs="Arial"/>
          <w:sz w:val="24"/>
          <w:szCs w:val="24"/>
        </w:rPr>
        <w:t>,</w:t>
      </w:r>
      <w:r w:rsidRPr="00C4309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liderado por</w:t>
      </w:r>
      <w:r w:rsidRPr="00C43095">
        <w:rPr>
          <w:rFonts w:ascii="Arial" w:hAnsi="Arial" w:cs="Arial"/>
          <w:sz w:val="24"/>
          <w:szCs w:val="24"/>
        </w:rPr>
        <w:t xml:space="preserve"> </w:t>
      </w:r>
      <w:r w:rsidR="001D7674">
        <w:rPr>
          <w:rFonts w:ascii="Arial" w:hAnsi="Arial" w:cs="Arial"/>
          <w:sz w:val="24"/>
          <w:szCs w:val="24"/>
        </w:rPr>
        <w:t xml:space="preserve">quienes eran </w:t>
      </w:r>
      <w:r>
        <w:rPr>
          <w:rFonts w:ascii="Arial" w:hAnsi="Arial" w:cs="Arial"/>
          <w:sz w:val="24"/>
          <w:szCs w:val="24"/>
        </w:rPr>
        <w:t xml:space="preserve">dueños de </w:t>
      </w:r>
      <w:r w:rsidRPr="00C43095">
        <w:rPr>
          <w:rFonts w:ascii="Arial" w:hAnsi="Arial" w:cs="Arial"/>
          <w:sz w:val="24"/>
          <w:szCs w:val="24"/>
        </w:rPr>
        <w:t xml:space="preserve">nuestra credibilidad, </w:t>
      </w:r>
      <w:r w:rsidR="001D7674">
        <w:rPr>
          <w:rFonts w:ascii="Arial" w:hAnsi="Arial" w:cs="Arial"/>
          <w:sz w:val="24"/>
          <w:szCs w:val="24"/>
        </w:rPr>
        <w:t xml:space="preserve">por ecuánimes,  </w:t>
      </w:r>
      <w:r w:rsidRPr="00C43095">
        <w:rPr>
          <w:rFonts w:ascii="Arial" w:hAnsi="Arial" w:cs="Arial"/>
          <w:sz w:val="24"/>
          <w:szCs w:val="24"/>
        </w:rPr>
        <w:t>como Darío Arismendi, Gustavo Gómez,  Daniel Samper Ospina,- bueno, Daniel Samper nunca ha sido ecuánime</w:t>
      </w:r>
      <w:r w:rsidR="001D7674">
        <w:rPr>
          <w:rFonts w:ascii="Arial" w:hAnsi="Arial" w:cs="Arial"/>
          <w:sz w:val="24"/>
          <w:szCs w:val="24"/>
        </w:rPr>
        <w:t xml:space="preserve">-, Vladdo con sus caricaturas, </w:t>
      </w:r>
      <w:r w:rsidRPr="00C43095">
        <w:rPr>
          <w:rFonts w:ascii="Arial" w:hAnsi="Arial" w:cs="Arial"/>
          <w:sz w:val="24"/>
          <w:szCs w:val="24"/>
        </w:rPr>
        <w:t xml:space="preserve">Artunduaga, etc. </w:t>
      </w:r>
      <w:r>
        <w:rPr>
          <w:rFonts w:ascii="Arial" w:hAnsi="Arial" w:cs="Arial"/>
          <w:sz w:val="24"/>
          <w:szCs w:val="24"/>
        </w:rPr>
        <w:t>e</w:t>
      </w:r>
      <w:r w:rsidRPr="00C43095">
        <w:rPr>
          <w:rFonts w:ascii="Arial" w:hAnsi="Arial" w:cs="Arial"/>
          <w:sz w:val="24"/>
          <w:szCs w:val="24"/>
        </w:rPr>
        <w:t>tc.</w:t>
      </w:r>
    </w:p>
    <w:p w14:paraId="1E47F51B" w14:textId="36CFCC9A" w:rsidR="00653A80" w:rsidRPr="00C43095" w:rsidRDefault="00653A80" w:rsidP="00D241D2">
      <w:pPr>
        <w:jc w:val="center"/>
        <w:rPr>
          <w:rFonts w:ascii="Arial" w:hAnsi="Arial" w:cs="Arial"/>
          <w:sz w:val="24"/>
          <w:szCs w:val="24"/>
        </w:rPr>
      </w:pPr>
      <w:r w:rsidRPr="00C43095">
        <w:rPr>
          <w:rFonts w:ascii="Arial" w:hAnsi="Arial" w:cs="Arial"/>
          <w:sz w:val="24"/>
          <w:szCs w:val="24"/>
        </w:rPr>
        <w:t xml:space="preserve">En </w:t>
      </w:r>
      <w:r w:rsidR="001D7674">
        <w:rPr>
          <w:rFonts w:ascii="Arial" w:hAnsi="Arial" w:cs="Arial"/>
          <w:sz w:val="24"/>
          <w:szCs w:val="24"/>
        </w:rPr>
        <w:t xml:space="preserve">twitter y demás redes sociales cunde la fetidez </w:t>
      </w:r>
      <w:r w:rsidRPr="00C43095">
        <w:rPr>
          <w:rFonts w:ascii="Arial" w:hAnsi="Arial" w:cs="Arial"/>
          <w:sz w:val="24"/>
          <w:szCs w:val="24"/>
        </w:rPr>
        <w:t>del sectarismo en amigos, conocidos</w:t>
      </w:r>
      <w:r>
        <w:rPr>
          <w:rFonts w:ascii="Arial" w:hAnsi="Arial" w:cs="Arial"/>
          <w:sz w:val="24"/>
          <w:szCs w:val="24"/>
        </w:rPr>
        <w:t>,</w:t>
      </w:r>
      <w:r w:rsidRPr="00C43095">
        <w:rPr>
          <w:rFonts w:ascii="Arial" w:hAnsi="Arial" w:cs="Arial"/>
          <w:sz w:val="24"/>
          <w:szCs w:val="24"/>
        </w:rPr>
        <w:t xml:space="preserve"> vecinos</w:t>
      </w:r>
      <w:r>
        <w:rPr>
          <w:rFonts w:ascii="Arial" w:hAnsi="Arial" w:cs="Arial"/>
          <w:sz w:val="24"/>
          <w:szCs w:val="24"/>
        </w:rPr>
        <w:t xml:space="preserve"> y periodistas. N</w:t>
      </w:r>
      <w:r w:rsidRPr="00C43095">
        <w:rPr>
          <w:rFonts w:ascii="Arial" w:hAnsi="Arial" w:cs="Arial"/>
          <w:sz w:val="24"/>
          <w:szCs w:val="24"/>
        </w:rPr>
        <w:t>o se convierta el extremismo virtual en el preludio de una nueva violencia.</w:t>
      </w:r>
    </w:p>
    <w:p w14:paraId="4992CF58" w14:textId="77777777" w:rsidR="00653A80" w:rsidRPr="00C43095" w:rsidRDefault="00653A80" w:rsidP="00C43095">
      <w:pPr>
        <w:jc w:val="both"/>
        <w:rPr>
          <w:rFonts w:ascii="Arial" w:hAnsi="Arial" w:cs="Arial"/>
          <w:sz w:val="24"/>
          <w:szCs w:val="24"/>
        </w:rPr>
      </w:pPr>
      <w:r w:rsidRPr="00C43095">
        <w:rPr>
          <w:rFonts w:ascii="Arial" w:hAnsi="Arial" w:cs="Arial"/>
          <w:sz w:val="24"/>
          <w:szCs w:val="24"/>
        </w:rPr>
        <w:t xml:space="preserve"> </w:t>
      </w:r>
    </w:p>
    <w:p w14:paraId="20294833" w14:textId="77777777" w:rsidR="00653A80" w:rsidRPr="00C43095" w:rsidRDefault="00653A80" w:rsidP="00C43095">
      <w:pPr>
        <w:jc w:val="both"/>
        <w:rPr>
          <w:rFonts w:ascii="Arial" w:hAnsi="Arial" w:cs="Arial"/>
          <w:sz w:val="24"/>
          <w:szCs w:val="24"/>
        </w:rPr>
      </w:pPr>
    </w:p>
    <w:bookmarkEnd w:id="0"/>
    <w:sectPr w:rsidR="00653A80" w:rsidRPr="00C43095" w:rsidSect="00D44BB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630"/>
    <w:rsid w:val="00001FEA"/>
    <w:rsid w:val="00035622"/>
    <w:rsid w:val="000E39B1"/>
    <w:rsid w:val="00113921"/>
    <w:rsid w:val="00127DF1"/>
    <w:rsid w:val="001A69F1"/>
    <w:rsid w:val="001B224C"/>
    <w:rsid w:val="001B5F0F"/>
    <w:rsid w:val="001D1246"/>
    <w:rsid w:val="001D7674"/>
    <w:rsid w:val="00224490"/>
    <w:rsid w:val="003B4448"/>
    <w:rsid w:val="003C69EA"/>
    <w:rsid w:val="003D4630"/>
    <w:rsid w:val="004356D9"/>
    <w:rsid w:val="00440F2F"/>
    <w:rsid w:val="00490815"/>
    <w:rsid w:val="004A0B23"/>
    <w:rsid w:val="004A3AF3"/>
    <w:rsid w:val="004C630E"/>
    <w:rsid w:val="004D3800"/>
    <w:rsid w:val="004F6C21"/>
    <w:rsid w:val="00500832"/>
    <w:rsid w:val="00535726"/>
    <w:rsid w:val="00642303"/>
    <w:rsid w:val="00653A80"/>
    <w:rsid w:val="00680811"/>
    <w:rsid w:val="007E33CC"/>
    <w:rsid w:val="008076D4"/>
    <w:rsid w:val="00862DB7"/>
    <w:rsid w:val="008B1C20"/>
    <w:rsid w:val="008D368F"/>
    <w:rsid w:val="00A1396B"/>
    <w:rsid w:val="00A40704"/>
    <w:rsid w:val="00A94F95"/>
    <w:rsid w:val="00B85B19"/>
    <w:rsid w:val="00B94F9A"/>
    <w:rsid w:val="00BA0286"/>
    <w:rsid w:val="00BA361D"/>
    <w:rsid w:val="00C27C83"/>
    <w:rsid w:val="00C31056"/>
    <w:rsid w:val="00C43095"/>
    <w:rsid w:val="00D203EE"/>
    <w:rsid w:val="00D241D2"/>
    <w:rsid w:val="00D44BB7"/>
    <w:rsid w:val="00D77CA9"/>
    <w:rsid w:val="00D812EA"/>
    <w:rsid w:val="00DC0971"/>
    <w:rsid w:val="00E56E08"/>
    <w:rsid w:val="00E811AB"/>
    <w:rsid w:val="00E81580"/>
    <w:rsid w:val="00ED48E3"/>
    <w:rsid w:val="00F52809"/>
    <w:rsid w:val="00F80692"/>
    <w:rsid w:val="00FA2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6B59FDC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4BB7"/>
    <w:pPr>
      <w:spacing w:after="200" w:line="276" w:lineRule="auto"/>
    </w:pPr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513</Words>
  <Characters>2824</Characters>
  <Application>Microsoft Macintosh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 de Microsoft Office</cp:lastModifiedBy>
  <cp:revision>2</cp:revision>
  <dcterms:created xsi:type="dcterms:W3CDTF">2018-08-06T22:37:00Z</dcterms:created>
  <dcterms:modified xsi:type="dcterms:W3CDTF">2018-08-06T22:37:00Z</dcterms:modified>
</cp:coreProperties>
</file>